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44"/>
          <w:szCs w:val="44"/>
        </w:rPr>
      </w:pPr>
      <w:r>
        <w:rPr>
          <w:rFonts w:hint="eastAsia"/>
          <w:sz w:val="44"/>
          <w:szCs w:val="44"/>
        </w:rPr>
        <w:t>揭阳市榕城区人民检察院</w:t>
      </w:r>
      <w:r>
        <w:rPr>
          <w:rFonts w:hint="eastAsia"/>
          <w:sz w:val="44"/>
          <w:szCs w:val="44"/>
        </w:rPr>
        <w:br w:type="textWrapping"/>
      </w:r>
      <w:r>
        <w:rPr>
          <w:rFonts w:hint="eastAsia"/>
          <w:sz w:val="44"/>
          <w:szCs w:val="44"/>
        </w:rPr>
        <w:t>2018年部门预算基本情况说明</w:t>
      </w:r>
    </w:p>
    <w:p/>
    <w:p>
      <w:pPr>
        <w:rPr>
          <w:rFonts w:ascii="宋体" w:hAnsi="宋体" w:eastAsia="宋体"/>
          <w:sz w:val="28"/>
          <w:szCs w:val="28"/>
        </w:rPr>
      </w:pPr>
      <w:r>
        <w:rPr>
          <w:rFonts w:hint="eastAsia" w:ascii="宋体" w:hAnsi="宋体" w:eastAsia="宋体"/>
          <w:b/>
          <w:sz w:val="30"/>
          <w:szCs w:val="30"/>
        </w:rPr>
        <w:t>第一部分  揭阳市榕城区人民检察院概况</w:t>
      </w:r>
      <w:r>
        <w:rPr>
          <w:rFonts w:hint="eastAsia" w:ascii="宋体" w:hAnsi="宋体" w:eastAsia="宋体"/>
          <w:b/>
          <w:sz w:val="30"/>
          <w:szCs w:val="30"/>
        </w:rPr>
        <w:br w:type="textWrapping"/>
      </w:r>
      <w:r>
        <w:rPr>
          <w:rFonts w:hint="eastAsia" w:ascii="宋体" w:hAnsi="宋体" w:eastAsia="宋体"/>
          <w:sz w:val="28"/>
          <w:szCs w:val="28"/>
        </w:rPr>
        <w:t>一、部门主要职责</w:t>
      </w:r>
      <w:r>
        <w:rPr>
          <w:rFonts w:hint="eastAsia" w:ascii="宋体" w:hAnsi="宋体" w:eastAsia="宋体"/>
          <w:sz w:val="28"/>
          <w:szCs w:val="28"/>
        </w:rPr>
        <w:br w:type="textWrapping"/>
      </w:r>
      <w:r>
        <w:rPr>
          <w:rFonts w:hint="eastAsia" w:ascii="宋体" w:hAnsi="宋体" w:eastAsia="宋体"/>
          <w:sz w:val="28"/>
          <w:szCs w:val="28"/>
        </w:rPr>
        <w:t xml:space="preserve">    根据宪法规定，人民检察院是国家法律监督机关，履行法律监督职能。</w:t>
      </w:r>
      <w:r>
        <w:rPr>
          <w:rFonts w:hint="eastAsia" w:ascii="宋体" w:hAnsi="宋体" w:eastAsia="宋体"/>
          <w:sz w:val="28"/>
          <w:szCs w:val="28"/>
        </w:rPr>
        <w:br w:type="textWrapping"/>
      </w:r>
      <w:r>
        <w:rPr>
          <w:rFonts w:hint="eastAsia" w:ascii="宋体" w:hAnsi="宋体" w:eastAsia="宋体"/>
          <w:sz w:val="28"/>
          <w:szCs w:val="28"/>
        </w:rPr>
        <w:t>1、对于叛国案、分裂国家案以及严重破坏国家的政策、法律、法令、政令等统一实施的重大犯罪案件，行使检察权；</w:t>
      </w:r>
      <w:r>
        <w:rPr>
          <w:rFonts w:hint="eastAsia" w:ascii="宋体" w:hAnsi="宋体" w:eastAsia="宋体"/>
          <w:sz w:val="28"/>
          <w:szCs w:val="28"/>
        </w:rPr>
        <w:br w:type="textWrapping"/>
      </w:r>
      <w:r>
        <w:rPr>
          <w:rFonts w:hint="eastAsia" w:ascii="宋体" w:hAnsi="宋体" w:eastAsia="宋体"/>
          <w:sz w:val="28"/>
          <w:szCs w:val="28"/>
        </w:rPr>
        <w:t>2、对于公安机关侦查的案件，进行审查，决定是否逮捕、起诉或者免于起诉；</w:t>
      </w:r>
      <w:r>
        <w:rPr>
          <w:rFonts w:hint="eastAsia" w:ascii="宋体" w:hAnsi="宋体" w:eastAsia="宋体"/>
          <w:sz w:val="28"/>
          <w:szCs w:val="28"/>
        </w:rPr>
        <w:br w:type="textWrapping"/>
      </w:r>
      <w:r>
        <w:rPr>
          <w:rFonts w:hint="eastAsia" w:ascii="宋体" w:hAnsi="宋体" w:eastAsia="宋体"/>
          <w:sz w:val="28"/>
          <w:szCs w:val="28"/>
        </w:rPr>
        <w:t>3、对于公安机关的侦查活动是否合法，实行监督；</w:t>
      </w:r>
      <w:r>
        <w:rPr>
          <w:rFonts w:hint="eastAsia" w:ascii="宋体" w:hAnsi="宋体" w:eastAsia="宋体"/>
          <w:sz w:val="28"/>
          <w:szCs w:val="28"/>
        </w:rPr>
        <w:br w:type="textWrapping"/>
      </w:r>
      <w:r>
        <w:rPr>
          <w:rFonts w:hint="eastAsia" w:ascii="宋体" w:hAnsi="宋体" w:eastAsia="宋体"/>
          <w:sz w:val="28"/>
          <w:szCs w:val="28"/>
        </w:rPr>
        <w:t>4、对于刑事案件提起公诉，支持公诉；</w:t>
      </w:r>
      <w:r>
        <w:rPr>
          <w:rFonts w:hint="eastAsia" w:ascii="宋体" w:hAnsi="宋体" w:eastAsia="宋体"/>
          <w:sz w:val="28"/>
          <w:szCs w:val="28"/>
        </w:rPr>
        <w:br w:type="textWrapping"/>
      </w:r>
      <w:r>
        <w:rPr>
          <w:rFonts w:hint="eastAsia" w:ascii="宋体" w:hAnsi="宋体" w:eastAsia="宋体"/>
          <w:sz w:val="28"/>
          <w:szCs w:val="28"/>
        </w:rPr>
        <w:t>5、对于人民法院的审判活动是否合法，实行监督；</w:t>
      </w:r>
      <w:r>
        <w:rPr>
          <w:rFonts w:hint="eastAsia" w:ascii="宋体" w:hAnsi="宋体" w:eastAsia="宋体"/>
          <w:sz w:val="28"/>
          <w:szCs w:val="28"/>
        </w:rPr>
        <w:br w:type="textWrapping"/>
      </w:r>
      <w:r>
        <w:rPr>
          <w:rFonts w:hint="eastAsia" w:ascii="宋体" w:hAnsi="宋体" w:eastAsia="宋体"/>
          <w:sz w:val="28"/>
          <w:szCs w:val="28"/>
        </w:rPr>
        <w:t>6、对于刑事案件判决、裁定的执行和监狱、看守所、劳动改造机关的活动是否合法，实行监督；</w:t>
      </w:r>
      <w:r>
        <w:rPr>
          <w:rFonts w:hint="eastAsia" w:ascii="宋体" w:hAnsi="宋体" w:eastAsia="宋体"/>
          <w:sz w:val="28"/>
          <w:szCs w:val="28"/>
        </w:rPr>
        <w:br w:type="textWrapping"/>
      </w:r>
      <w:r>
        <w:rPr>
          <w:rFonts w:hint="eastAsia" w:ascii="宋体" w:hAnsi="宋体" w:eastAsia="宋体"/>
          <w:sz w:val="28"/>
          <w:szCs w:val="28"/>
        </w:rPr>
        <w:t>7、依法保障公民对于违法的国家工作人员提控告的权利，追究侵犯公民的人身权利、民主权利和其他权利的人的法律责任。</w:t>
      </w:r>
      <w:r>
        <w:rPr>
          <w:rFonts w:hint="eastAsia" w:ascii="宋体" w:hAnsi="宋体" w:eastAsia="宋体"/>
          <w:sz w:val="28"/>
          <w:szCs w:val="28"/>
        </w:rPr>
        <w:br w:type="textWrapping"/>
      </w:r>
      <w:r>
        <w:rPr>
          <w:rFonts w:hint="eastAsia" w:ascii="宋体" w:hAnsi="宋体" w:eastAsia="宋体"/>
          <w:sz w:val="28"/>
          <w:szCs w:val="28"/>
        </w:rPr>
        <w:t>二、机构设置</w:t>
      </w:r>
      <w:r>
        <w:rPr>
          <w:rFonts w:hint="eastAsia" w:ascii="宋体" w:hAnsi="宋体" w:eastAsia="宋体"/>
          <w:sz w:val="28"/>
          <w:szCs w:val="28"/>
        </w:rPr>
        <w:br w:type="textWrapping"/>
      </w:r>
      <w:r>
        <w:rPr>
          <w:rFonts w:hint="eastAsia" w:ascii="宋体" w:hAnsi="宋体" w:eastAsia="宋体"/>
          <w:sz w:val="28"/>
          <w:szCs w:val="28"/>
        </w:rPr>
        <w:t xml:space="preserve">    揭阳市榕城区人民检察院内设12个机构，分别为办公室（与计划财务装备科、检察技术科合署）、政工科（与法律政策研究室合署）、侦查监督科、公诉科、监所检察科、民事行政检察科、控告申诉检察科、案件管理中心、监察室（与区纪委派驻纪检组合署）、司法警察大队、派驻东阳检察室；直属事业单位1个，机关服务中心。另外反贪污贿赂局、侦查科、综合科、反渎职侵权局和职务犯罪预防科已经转隶。本单位为县级检察院，无下属单位。</w:t>
      </w:r>
    </w:p>
    <w:p>
      <w:pPr>
        <w:rPr>
          <w:rFonts w:ascii="宋体" w:hAnsi="宋体" w:eastAsia="宋体"/>
          <w:sz w:val="28"/>
          <w:szCs w:val="28"/>
        </w:rPr>
      </w:pPr>
      <w:r>
        <w:rPr>
          <w:rFonts w:hint="eastAsia" w:ascii="宋体" w:hAnsi="宋体" w:eastAsia="宋体"/>
          <w:sz w:val="28"/>
          <w:szCs w:val="28"/>
        </w:rPr>
        <w:t>三、人员情况</w:t>
      </w:r>
    </w:p>
    <w:p>
      <w:pPr>
        <w:ind w:firstLine="555"/>
        <w:rPr>
          <w:rFonts w:ascii="宋体" w:hAnsi="宋体" w:eastAsia="宋体"/>
          <w:sz w:val="28"/>
          <w:szCs w:val="28"/>
        </w:rPr>
      </w:pPr>
      <w:r>
        <w:rPr>
          <w:rFonts w:hint="eastAsia" w:ascii="宋体" w:hAnsi="宋体" w:eastAsia="宋体"/>
          <w:sz w:val="28"/>
          <w:szCs w:val="28"/>
        </w:rPr>
        <w:t>揭阳市榕城区人民检察院现行政编制57人，事业编制9人，总66人，实有行政编制62人，事业编制14人、离休人员2人、退休人员25人；另外转隶人员编制16人，实际转隶人员10人。</w:t>
      </w:r>
    </w:p>
    <w:p>
      <w:pPr>
        <w:ind w:firstLine="555"/>
        <w:rPr>
          <w:rFonts w:ascii="宋体" w:hAnsi="宋体" w:eastAsia="宋体"/>
          <w:sz w:val="28"/>
          <w:szCs w:val="28"/>
        </w:rPr>
      </w:pPr>
    </w:p>
    <w:p>
      <w:pPr>
        <w:rPr>
          <w:rStyle w:val="7"/>
          <w:rFonts w:ascii="宋体" w:hAnsi="宋体" w:eastAsia="宋体"/>
          <w:bCs w:val="0"/>
          <w:sz w:val="30"/>
          <w:szCs w:val="30"/>
        </w:rPr>
      </w:pPr>
      <w:r>
        <w:rPr>
          <w:rFonts w:hint="eastAsia" w:ascii="宋体" w:hAnsi="宋体" w:eastAsia="宋体"/>
          <w:sz w:val="30"/>
          <w:szCs w:val="30"/>
        </w:rPr>
        <w:t xml:space="preserve">第二部分  </w:t>
      </w:r>
      <w:r>
        <w:rPr>
          <w:rStyle w:val="7"/>
          <w:rFonts w:hint="eastAsia" w:ascii="宋体" w:hAnsi="宋体" w:eastAsia="宋体"/>
          <w:bCs w:val="0"/>
          <w:sz w:val="30"/>
          <w:szCs w:val="30"/>
        </w:rPr>
        <w:t>揭阳市榕城区人民检察院2018部门预算情况说明</w:t>
      </w:r>
    </w:p>
    <w:p>
      <w:pPr>
        <w:rPr>
          <w:rStyle w:val="7"/>
          <w:rFonts w:ascii="宋体" w:hAnsi="宋体" w:eastAsia="宋体"/>
          <w:b w:val="0"/>
          <w:bCs w:val="0"/>
          <w:sz w:val="28"/>
          <w:szCs w:val="28"/>
        </w:rPr>
      </w:pPr>
      <w:r>
        <w:rPr>
          <w:rStyle w:val="7"/>
          <w:rFonts w:hint="eastAsia" w:ascii="宋体" w:hAnsi="宋体" w:eastAsia="宋体"/>
          <w:b w:val="0"/>
          <w:bCs w:val="0"/>
          <w:sz w:val="28"/>
          <w:szCs w:val="28"/>
        </w:rPr>
        <w:t>一、2018年度收入支出预算总体情况说明</w:t>
      </w:r>
    </w:p>
    <w:p>
      <w:pPr>
        <w:ind w:firstLine="560" w:firstLineChars="200"/>
        <w:rPr>
          <w:rFonts w:ascii="宋体" w:hAnsi="宋体" w:eastAsia="宋体"/>
          <w:sz w:val="28"/>
          <w:szCs w:val="28"/>
        </w:rPr>
      </w:pPr>
      <w:r>
        <w:rPr>
          <w:rFonts w:hint="eastAsia" w:ascii="宋体" w:hAnsi="宋体" w:eastAsia="宋体"/>
          <w:sz w:val="28"/>
          <w:szCs w:val="28"/>
        </w:rPr>
        <w:t>揭阳市榕城区人民检察院2018年度总收入1905.79万元，其中本年收入1905.79万元；总支出1905.79万元，其中本年支出1905.79万元。收支总体比上年预算数增加378.44万元，增长约25</w:t>
      </w:r>
      <w:r>
        <w:rPr>
          <w:rFonts w:ascii="宋体" w:hAnsi="宋体" w:eastAsia="宋体"/>
          <w:sz w:val="28"/>
          <w:szCs w:val="28"/>
        </w:rPr>
        <w:t xml:space="preserve"> %</w:t>
      </w:r>
      <w:r>
        <w:rPr>
          <w:rFonts w:hint="eastAsia" w:ascii="宋体" w:hAnsi="宋体" w:eastAsia="宋体"/>
          <w:sz w:val="28"/>
          <w:szCs w:val="28"/>
        </w:rPr>
        <w:t>。一是人员增加且2016年末检察系统全面实行工资制度改革，人员经费有所增加；二是随着新《刑诉法》和新《民诉法》的实施,检察业务不断拓展,信息化建设的科技含量不断提高,导致办案成本投入加大;三是业务经费增加,办案经费开支大。</w:t>
      </w:r>
    </w:p>
    <w:p>
      <w:pPr>
        <w:rPr>
          <w:rFonts w:ascii="宋体" w:hAnsi="宋体" w:eastAsia="宋体"/>
          <w:sz w:val="28"/>
          <w:szCs w:val="28"/>
        </w:rPr>
      </w:pPr>
      <w:r>
        <w:rPr>
          <w:rFonts w:hint="eastAsia" w:ascii="宋体" w:hAnsi="宋体" w:eastAsia="宋体"/>
          <w:sz w:val="28"/>
          <w:szCs w:val="28"/>
        </w:rPr>
        <w:t>二、2018年度财政拨款收入支出总表说明</w:t>
      </w:r>
    </w:p>
    <w:p>
      <w:pPr>
        <w:ind w:firstLine="560" w:firstLineChars="200"/>
        <w:rPr>
          <w:rFonts w:ascii="宋体" w:hAnsi="宋体" w:eastAsia="宋体"/>
          <w:sz w:val="28"/>
          <w:szCs w:val="28"/>
        </w:rPr>
      </w:pPr>
      <w:r>
        <w:rPr>
          <w:rFonts w:hint="eastAsia" w:ascii="宋体" w:hAnsi="宋体" w:eastAsia="宋体"/>
          <w:sz w:val="28"/>
          <w:szCs w:val="28"/>
        </w:rPr>
        <w:t>揭阳市榕城区人民检察院2018年度财政拨款收入合计1905.79万元。其中：一般公共预算财政拨款收入1905.79万元；2018年度财政拨款支出合计1905.79万元。其中：一般公共预算财政拨款支出1907.79万元。</w:t>
      </w:r>
    </w:p>
    <w:p>
      <w:pPr>
        <w:rPr>
          <w:rFonts w:ascii="宋体" w:hAnsi="宋体" w:eastAsia="宋体"/>
          <w:sz w:val="28"/>
          <w:szCs w:val="28"/>
        </w:rPr>
      </w:pPr>
      <w:r>
        <w:rPr>
          <w:rFonts w:hint="eastAsia" w:ascii="宋体" w:hAnsi="宋体" w:eastAsia="宋体"/>
          <w:sz w:val="28"/>
          <w:szCs w:val="28"/>
        </w:rPr>
        <w:t>三、2018年度财政拨款“三公”经费支出预算情况说明</w:t>
      </w:r>
    </w:p>
    <w:p>
      <w:pPr>
        <w:ind w:firstLine="560" w:firstLineChars="200"/>
        <w:rPr>
          <w:rFonts w:ascii="宋体" w:hAnsi="宋体" w:eastAsia="宋体"/>
          <w:sz w:val="28"/>
          <w:szCs w:val="28"/>
        </w:rPr>
      </w:pPr>
      <w:r>
        <w:rPr>
          <w:rFonts w:hint="eastAsia" w:ascii="宋体" w:hAnsi="宋体" w:eastAsia="宋体"/>
          <w:sz w:val="28"/>
          <w:szCs w:val="28"/>
        </w:rPr>
        <w:t>揭阳市榕城区人民检察院2018年度“三公”经费财政拨款支出预算数46.63万元。其中：因公出国（境）费支出决算为0万元；公务用车购置及运行维护费支出决算为44.25万元，其中公车购置0万元，公务用车运行维护费44.25万元；公务接待费支出决算为2.38万元。2018年度“三公”经费支出预算与2017年度预算数持平，我院将认真贯彻落实中央“八项规定”精神和厉行节约的要求，从严控制“三公”经费开支。</w:t>
      </w:r>
    </w:p>
    <w:p>
      <w:pPr>
        <w:rPr>
          <w:rFonts w:ascii="宋体" w:hAnsi="宋体" w:eastAsia="宋体"/>
          <w:sz w:val="28"/>
          <w:szCs w:val="28"/>
        </w:rPr>
      </w:pPr>
      <w:r>
        <w:rPr>
          <w:rFonts w:hint="eastAsia" w:ascii="宋体" w:hAnsi="宋体" w:eastAsia="宋体"/>
          <w:sz w:val="28"/>
          <w:szCs w:val="28"/>
        </w:rPr>
        <w:t>四、其他重要事项说明</w:t>
      </w:r>
    </w:p>
    <w:p>
      <w:pPr>
        <w:rPr>
          <w:rFonts w:ascii="宋体" w:hAnsi="宋体" w:eastAsia="宋体"/>
          <w:sz w:val="28"/>
          <w:szCs w:val="28"/>
        </w:rPr>
      </w:pPr>
      <w:r>
        <w:rPr>
          <w:rFonts w:hint="eastAsia" w:ascii="宋体" w:hAnsi="宋体" w:eastAsia="宋体"/>
          <w:sz w:val="28"/>
          <w:szCs w:val="28"/>
        </w:rPr>
        <w:t>（一）、机关运行经费预算支出情况</w:t>
      </w:r>
    </w:p>
    <w:p>
      <w:pPr>
        <w:ind w:firstLine="560" w:firstLineChars="200"/>
        <w:rPr>
          <w:rFonts w:hint="eastAsia" w:ascii="宋体" w:hAnsi="宋体" w:eastAsia="宋体"/>
          <w:sz w:val="28"/>
          <w:szCs w:val="28"/>
        </w:rPr>
      </w:pPr>
      <w:r>
        <w:rPr>
          <w:rFonts w:hint="eastAsia" w:ascii="宋体" w:hAnsi="宋体" w:eastAsia="宋体"/>
          <w:sz w:val="28"/>
          <w:szCs w:val="28"/>
        </w:rPr>
        <w:t>2018年本部门机关运行经费预算支出314万元，其中办公费72.66万、手续费1万、水费5万、电费35费、物业管理费42万、差旅费5万、工会经费15.96、其他交通费用43万、培训费5万、劳务费44万、公务接待费2.38万、公务用车运行维护费10万、维修（护）15万、其他商品和服务支出18万。</w:t>
      </w:r>
      <w:r>
        <w:rPr>
          <w:rFonts w:hint="eastAsia" w:ascii="宋体" w:hAnsi="宋体" w:eastAsia="宋体"/>
          <w:sz w:val="28"/>
          <w:szCs w:val="28"/>
          <w:lang w:val="en-US" w:eastAsia="zh-CN"/>
        </w:rPr>
        <w:t>2018年</w:t>
      </w:r>
      <w:bookmarkStart w:id="0" w:name="_GoBack"/>
      <w:bookmarkEnd w:id="0"/>
      <w:r>
        <w:rPr>
          <w:rFonts w:hint="eastAsia" w:ascii="宋体" w:hAnsi="宋体" w:eastAsia="宋体"/>
          <w:sz w:val="28"/>
          <w:szCs w:val="28"/>
        </w:rPr>
        <w:t>本部门机关运行经费预算支出比上年增加6万元，增长2% ,主要原因是人员的增加。</w:t>
      </w:r>
    </w:p>
    <w:p>
      <w:pPr>
        <w:rPr>
          <w:rFonts w:ascii="宋体" w:hAnsi="宋体" w:eastAsia="宋体"/>
          <w:sz w:val="28"/>
          <w:szCs w:val="28"/>
        </w:rPr>
      </w:pPr>
      <w:r>
        <w:rPr>
          <w:rFonts w:hint="eastAsia" w:ascii="宋体" w:hAnsi="宋体" w:eastAsia="宋体"/>
          <w:sz w:val="28"/>
          <w:szCs w:val="28"/>
        </w:rPr>
        <w:t>（二）、政府采购支出情况说明</w:t>
      </w:r>
    </w:p>
    <w:p>
      <w:pPr>
        <w:ind w:firstLine="560" w:firstLineChars="200"/>
        <w:rPr>
          <w:rFonts w:ascii="宋体" w:hAnsi="宋体" w:eastAsia="宋体"/>
          <w:sz w:val="28"/>
          <w:szCs w:val="28"/>
        </w:rPr>
      </w:pPr>
      <w:r>
        <w:rPr>
          <w:rFonts w:hint="eastAsia" w:ascii="宋体" w:hAnsi="宋体" w:eastAsia="宋体"/>
          <w:sz w:val="28"/>
          <w:szCs w:val="28"/>
        </w:rPr>
        <w:t>2018 年本部门政府采购预算支出总额372.04万元，其中：政府采购货物支出220万元、政府采购工程支出110万元、政府采购服务支出42.04万元。</w:t>
      </w:r>
    </w:p>
    <w:p>
      <w:pPr>
        <w:rPr>
          <w:rFonts w:ascii="宋体" w:hAnsi="宋体" w:eastAsia="宋体"/>
          <w:sz w:val="28"/>
          <w:szCs w:val="28"/>
        </w:rPr>
      </w:pPr>
      <w:r>
        <w:rPr>
          <w:rFonts w:hint="eastAsia" w:ascii="宋体" w:hAnsi="宋体" w:eastAsia="宋体"/>
          <w:sz w:val="28"/>
          <w:szCs w:val="28"/>
        </w:rPr>
        <w:t>（三）、国有资产占用情况</w:t>
      </w:r>
    </w:p>
    <w:p>
      <w:pPr>
        <w:ind w:firstLine="560" w:firstLineChars="200"/>
        <w:rPr>
          <w:rFonts w:ascii="宋体" w:hAnsi="宋体" w:eastAsia="宋体"/>
          <w:sz w:val="28"/>
          <w:szCs w:val="28"/>
        </w:rPr>
      </w:pPr>
      <w:r>
        <w:rPr>
          <w:rFonts w:hint="eastAsia" w:ascii="宋体" w:hAnsi="宋体" w:eastAsia="宋体"/>
          <w:sz w:val="28"/>
          <w:szCs w:val="28"/>
        </w:rPr>
        <w:t>截至2017年12 月31 日，本部门共有车辆5辆，其中，一般公务用车1辆（用于侦察工作）、一般执法执勤用车4 辆。</w:t>
      </w:r>
    </w:p>
    <w:p>
      <w:pPr>
        <w:numPr>
          <w:ilvl w:val="0"/>
          <w:numId w:val="1"/>
        </w:numPr>
        <w:rPr>
          <w:rFonts w:hint="eastAsia" w:ascii="宋体" w:hAnsi="宋体" w:eastAsia="宋体"/>
          <w:sz w:val="28"/>
          <w:szCs w:val="28"/>
          <w:lang w:val="en-US" w:eastAsia="zh-CN"/>
        </w:rPr>
      </w:pPr>
      <w:r>
        <w:rPr>
          <w:rFonts w:hint="eastAsia" w:ascii="宋体" w:hAnsi="宋体" w:eastAsia="宋体"/>
          <w:sz w:val="28"/>
          <w:szCs w:val="28"/>
          <w:lang w:val="en-US" w:eastAsia="zh-CN"/>
        </w:rPr>
        <w:t>、预算绩效管理工作情况说明</w:t>
      </w:r>
    </w:p>
    <w:p>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我院认真贯彻中央及地方有关文件精神，积极推进预算绩效管理工作，不断提高预算绩效管理工作的质量和水平，提高财政资金使用效益，让预算绩效管理工作取得成效。</w:t>
      </w:r>
    </w:p>
    <w:p>
      <w:pPr>
        <w:rPr>
          <w:rFonts w:ascii="宋体" w:hAnsi="宋体" w:eastAsia="宋体"/>
          <w:sz w:val="28"/>
          <w:szCs w:val="28"/>
        </w:rPr>
      </w:pPr>
    </w:p>
    <w:p>
      <w:pPr>
        <w:rPr>
          <w:rFonts w:ascii="宋体" w:hAnsi="宋体" w:eastAsia="宋体"/>
          <w:b/>
          <w:sz w:val="30"/>
          <w:szCs w:val="30"/>
        </w:rPr>
      </w:pPr>
      <w:r>
        <w:rPr>
          <w:rFonts w:hint="eastAsia" w:ascii="宋体" w:hAnsi="宋体" w:eastAsia="宋体"/>
          <w:b/>
          <w:sz w:val="30"/>
          <w:szCs w:val="30"/>
        </w:rPr>
        <w:t>第三部分  名词解释</w:t>
      </w:r>
    </w:p>
    <w:p>
      <w:pPr>
        <w:rPr>
          <w:rFonts w:ascii="宋体" w:hAnsi="宋体" w:eastAsia="宋体"/>
          <w:sz w:val="28"/>
          <w:szCs w:val="28"/>
        </w:rPr>
      </w:pPr>
      <w:r>
        <w:rPr>
          <w:rFonts w:hint="eastAsia" w:ascii="宋体" w:hAnsi="宋体" w:eastAsia="宋体"/>
          <w:sz w:val="28"/>
          <w:szCs w:val="28"/>
        </w:rPr>
        <w:t>一、财政拨款收入：指财政当年拨付的资金事业收入。</w:t>
      </w:r>
    </w:p>
    <w:p>
      <w:pPr>
        <w:rPr>
          <w:rFonts w:ascii="宋体" w:hAnsi="宋体" w:eastAsia="宋体"/>
          <w:sz w:val="28"/>
          <w:szCs w:val="28"/>
        </w:rPr>
      </w:pPr>
      <w:r>
        <w:rPr>
          <w:rFonts w:hint="eastAsia" w:ascii="宋体" w:hAnsi="宋体" w:eastAsia="宋体"/>
          <w:sz w:val="28"/>
          <w:szCs w:val="28"/>
        </w:rPr>
        <w:t>二、事业收入：指事业单位开展专业业务活动及辅动所取得的收入。</w:t>
      </w:r>
    </w:p>
    <w:p>
      <w:pPr>
        <w:rPr>
          <w:rFonts w:ascii="宋体" w:hAnsi="宋体" w:eastAsia="宋体"/>
          <w:sz w:val="28"/>
          <w:szCs w:val="28"/>
        </w:rPr>
      </w:pPr>
      <w:r>
        <w:rPr>
          <w:rFonts w:hint="eastAsia" w:ascii="宋体" w:hAnsi="宋体" w:eastAsia="宋体"/>
          <w:sz w:val="28"/>
          <w:szCs w:val="28"/>
        </w:rPr>
        <w:t>三、经营收入：指事业单位在专业业务活动及其辅助活动之外开展非独立核算经营活动取得的收入。</w:t>
      </w:r>
    </w:p>
    <w:p>
      <w:pPr>
        <w:rPr>
          <w:rFonts w:ascii="宋体" w:hAnsi="宋体" w:eastAsia="宋体"/>
          <w:sz w:val="28"/>
          <w:szCs w:val="28"/>
        </w:rPr>
      </w:pPr>
      <w:r>
        <w:rPr>
          <w:rFonts w:hint="eastAsia" w:ascii="宋体" w:hAnsi="宋体" w:eastAsia="宋体"/>
          <w:sz w:val="28"/>
          <w:szCs w:val="28"/>
        </w:rPr>
        <w:t>四、其他收入：指除上述“财政拨款收入”、“事业收入”、“经营收入”等以外的收入。主要是非本级财政拨款、存款利息收入、事业单位固定资产出租收入等。</w:t>
      </w:r>
    </w:p>
    <w:p>
      <w:pPr>
        <w:rPr>
          <w:rFonts w:ascii="宋体" w:hAnsi="宋体" w:eastAsia="宋体"/>
          <w:sz w:val="28"/>
          <w:szCs w:val="28"/>
        </w:rPr>
      </w:pPr>
      <w:r>
        <w:rPr>
          <w:rFonts w:hint="eastAsia" w:ascii="宋体" w:hAnsi="宋体" w:eastAsia="宋体"/>
          <w:sz w:val="28"/>
          <w:szCs w:val="28"/>
        </w:rPr>
        <w:t>五、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rPr>
          <w:rFonts w:ascii="宋体" w:hAnsi="宋体" w:eastAsia="宋体"/>
          <w:sz w:val="28"/>
          <w:szCs w:val="28"/>
        </w:rPr>
      </w:pPr>
      <w:r>
        <w:rPr>
          <w:rFonts w:hint="eastAsia" w:ascii="宋体" w:hAnsi="宋体" w:eastAsia="宋体"/>
          <w:sz w:val="28"/>
          <w:szCs w:val="28"/>
        </w:rPr>
        <w:t>六、年初结转和结余：指以前年度尚未完成、结转到本年按有关规定继续使用的资金。</w:t>
      </w:r>
    </w:p>
    <w:p>
      <w:pPr>
        <w:rPr>
          <w:rFonts w:ascii="宋体" w:hAnsi="宋体" w:eastAsia="宋体"/>
          <w:sz w:val="28"/>
          <w:szCs w:val="28"/>
        </w:rPr>
      </w:pPr>
      <w:r>
        <w:rPr>
          <w:rFonts w:hint="eastAsia" w:ascii="宋体" w:hAnsi="宋体" w:eastAsia="宋体"/>
          <w:sz w:val="28"/>
          <w:szCs w:val="28"/>
        </w:rPr>
        <w:t>七、结余分配：指事业事位按规定提取的职工福利基金、事业基金和缴纳的所得税，以及建设单位按规定应交回的基本建设竣工项目结余资金。</w:t>
      </w:r>
    </w:p>
    <w:p>
      <w:pPr>
        <w:rPr>
          <w:rFonts w:ascii="宋体" w:hAnsi="宋体" w:eastAsia="宋体"/>
          <w:sz w:val="28"/>
          <w:szCs w:val="28"/>
        </w:rPr>
      </w:pPr>
      <w:r>
        <w:rPr>
          <w:rFonts w:hint="eastAsia" w:ascii="宋体" w:hAnsi="宋体" w:eastAsia="宋体"/>
          <w:sz w:val="28"/>
          <w:szCs w:val="28"/>
        </w:rPr>
        <w:t>八、年末结转和结余：指本年度或以前年度预算安排、因客观条件发生变化无法按原计划实施，需要延迟到以后年度按有关规定继续使用的资金。</w:t>
      </w:r>
    </w:p>
    <w:p>
      <w:pPr>
        <w:rPr>
          <w:rFonts w:ascii="宋体" w:hAnsi="宋体" w:eastAsia="宋体"/>
          <w:sz w:val="28"/>
          <w:szCs w:val="28"/>
        </w:rPr>
      </w:pPr>
      <w:r>
        <w:rPr>
          <w:rFonts w:hint="eastAsia" w:ascii="宋体" w:hAnsi="宋体" w:eastAsia="宋体"/>
          <w:sz w:val="28"/>
          <w:szCs w:val="28"/>
        </w:rPr>
        <w:t>九、基本支出：指为保障机构正常运转、完成日常工作任务而发生的人员支出和公用支出。</w:t>
      </w:r>
    </w:p>
    <w:p>
      <w:pPr>
        <w:rPr>
          <w:rFonts w:ascii="宋体" w:hAnsi="宋体" w:eastAsia="宋体"/>
          <w:sz w:val="28"/>
          <w:szCs w:val="28"/>
        </w:rPr>
      </w:pPr>
      <w:r>
        <w:rPr>
          <w:rFonts w:hint="eastAsia" w:ascii="宋体" w:hAnsi="宋体" w:eastAsia="宋体"/>
          <w:sz w:val="28"/>
          <w:szCs w:val="28"/>
        </w:rPr>
        <w:t>十、项目支出：指在基本支出这外为完成特定行政任务和事业发展目标所发生的支出。</w:t>
      </w:r>
    </w:p>
    <w:p>
      <w:pPr>
        <w:rPr>
          <w:rFonts w:ascii="宋体" w:hAnsi="宋体" w:eastAsia="宋体"/>
          <w:sz w:val="28"/>
          <w:szCs w:val="28"/>
        </w:rPr>
      </w:pPr>
      <w:r>
        <w:rPr>
          <w:rFonts w:hint="eastAsia" w:ascii="宋体" w:hAnsi="宋体" w:eastAsia="宋体"/>
          <w:sz w:val="28"/>
          <w:szCs w:val="28"/>
        </w:rPr>
        <w:t>十一、经营支出：指事业单位在专业业务活动及其辅助活动之外开展非独立核算经营活动所发生的支出。</w:t>
      </w:r>
    </w:p>
    <w:p>
      <w:pPr>
        <w:rPr>
          <w:rFonts w:ascii="宋体" w:hAnsi="宋体" w:eastAsia="宋体"/>
          <w:sz w:val="28"/>
          <w:szCs w:val="28"/>
        </w:rPr>
      </w:pPr>
      <w:r>
        <w:rPr>
          <w:rFonts w:hint="eastAsia" w:ascii="宋体" w:hAnsi="宋体" w:eastAsia="宋体"/>
          <w:sz w:val="28"/>
          <w:szCs w:val="28"/>
        </w:rPr>
        <w:t>十二、“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rPr>
          <w:rFonts w:ascii="宋体" w:hAnsi="宋体" w:eastAsia="宋体"/>
          <w:sz w:val="28"/>
          <w:szCs w:val="28"/>
        </w:rPr>
      </w:pPr>
      <w:r>
        <w:rPr>
          <w:rFonts w:hint="eastAsia" w:ascii="宋体" w:hAnsi="宋体" w:eastAsia="宋体"/>
          <w:sz w:val="28"/>
          <w:szCs w:val="28"/>
        </w:rPr>
        <w:t>十三、机关运行经费：指为保障行政单位（含参照公务员法</w:t>
      </w:r>
    </w:p>
    <w:p>
      <w:pPr>
        <w:rPr>
          <w:rFonts w:ascii="宋体" w:hAnsi="宋体" w:eastAsia="宋体"/>
          <w:sz w:val="28"/>
          <w:szCs w:val="28"/>
        </w:rPr>
      </w:pPr>
      <w:r>
        <w:rPr>
          <w:rFonts w:hint="eastAsia" w:ascii="宋体" w:hAnsi="宋体" w:eastAsia="宋体"/>
          <w:sz w:val="28"/>
          <w:szCs w:val="28"/>
        </w:rPr>
        <w:t>管理的事业单位）运行用于购买货物和服务的各项资金，包括办</w:t>
      </w:r>
    </w:p>
    <w:p>
      <w:pPr>
        <w:rPr>
          <w:rFonts w:ascii="宋体" w:hAnsi="宋体" w:eastAsia="宋体"/>
          <w:sz w:val="28"/>
          <w:szCs w:val="28"/>
        </w:rPr>
      </w:pPr>
      <w:r>
        <w:rPr>
          <w:rFonts w:hint="eastAsia" w:ascii="宋体" w:hAnsi="宋体" w:eastAsia="宋体"/>
          <w:sz w:val="28"/>
          <w:szCs w:val="28"/>
        </w:rPr>
        <w:t>公及印刷费、邮电费、差旅费、会议费、福利费、日常维修费、</w:t>
      </w:r>
    </w:p>
    <w:p>
      <w:pPr>
        <w:rPr>
          <w:rFonts w:ascii="宋体" w:hAnsi="宋体" w:eastAsia="宋体"/>
          <w:sz w:val="28"/>
          <w:szCs w:val="28"/>
        </w:rPr>
      </w:pPr>
      <w:r>
        <w:rPr>
          <w:rFonts w:hint="eastAsia" w:ascii="宋体" w:hAnsi="宋体" w:eastAsia="宋体"/>
          <w:sz w:val="28"/>
          <w:szCs w:val="28"/>
        </w:rPr>
        <w:t>专项材料及一般设备购置费、办公用房水电费、取暖费、物业管</w:t>
      </w:r>
    </w:p>
    <w:p>
      <w:pPr>
        <w:rPr>
          <w:rFonts w:ascii="宋体" w:hAnsi="宋体" w:eastAsia="宋体"/>
          <w:sz w:val="28"/>
          <w:szCs w:val="28"/>
        </w:rPr>
      </w:pPr>
      <w:r>
        <w:rPr>
          <w:rFonts w:hint="eastAsia" w:ascii="宋体" w:hAnsi="宋体" w:eastAsia="宋体"/>
          <w:sz w:val="28"/>
          <w:szCs w:val="28"/>
        </w:rPr>
        <w:t>理费、公务用车运行维护费以及其他费用。</w:t>
      </w:r>
    </w:p>
    <w:p>
      <w:pPr>
        <w:rPr>
          <w:rFonts w:ascii="宋体" w:hAnsi="宋体" w:eastAsia="宋体"/>
          <w:b/>
          <w:sz w:val="30"/>
          <w:szCs w:val="30"/>
        </w:rPr>
      </w:pPr>
      <w:r>
        <w:rPr>
          <w:rFonts w:hint="eastAsia" w:ascii="宋体" w:hAnsi="宋体" w:eastAsia="宋体"/>
          <w:b/>
          <w:sz w:val="30"/>
          <w:szCs w:val="30"/>
        </w:rPr>
        <w:t xml:space="preserve">第四部分 </w:t>
      </w:r>
      <w:r>
        <w:rPr>
          <w:rFonts w:ascii="宋体" w:hAnsi="宋体" w:eastAsia="宋体"/>
          <w:b/>
          <w:sz w:val="30"/>
          <w:szCs w:val="30"/>
        </w:rPr>
        <w:t>2018年部门预算套表</w:t>
      </w:r>
      <w:r>
        <w:rPr>
          <w:rFonts w:hint="eastAsia" w:ascii="宋体" w:hAnsi="宋体" w:eastAsia="宋体"/>
          <w:b/>
          <w:sz w:val="30"/>
          <w:szCs w:val="30"/>
        </w:rPr>
        <w:t>（另附Excel）</w:t>
      </w:r>
    </w:p>
    <w:p>
      <w:pPr>
        <w:rPr>
          <w:rFonts w:ascii="宋体" w:hAnsi="宋体" w:eastAsia="宋体"/>
          <w:sz w:val="28"/>
          <w:szCs w:val="28"/>
        </w:rPr>
      </w:pPr>
      <w:r>
        <w:rPr>
          <w:rFonts w:hint="eastAsia" w:ascii="宋体" w:hAnsi="宋体" w:eastAsia="宋体"/>
          <w:sz w:val="28"/>
          <w:szCs w:val="28"/>
        </w:rPr>
        <w:t>一、收支总体情况表</w:t>
      </w:r>
    </w:p>
    <w:p>
      <w:pPr>
        <w:rPr>
          <w:rFonts w:ascii="宋体" w:hAnsi="宋体" w:eastAsia="宋体"/>
          <w:sz w:val="28"/>
          <w:szCs w:val="28"/>
        </w:rPr>
      </w:pPr>
      <w:r>
        <w:rPr>
          <w:rFonts w:hint="eastAsia" w:ascii="宋体" w:hAnsi="宋体" w:eastAsia="宋体"/>
          <w:sz w:val="28"/>
          <w:szCs w:val="28"/>
        </w:rPr>
        <w:t>二、收入总体情况表</w:t>
      </w:r>
    </w:p>
    <w:p>
      <w:pPr>
        <w:rPr>
          <w:rFonts w:ascii="宋体" w:hAnsi="宋体" w:eastAsia="宋体"/>
          <w:sz w:val="28"/>
          <w:szCs w:val="28"/>
        </w:rPr>
      </w:pPr>
      <w:r>
        <w:rPr>
          <w:rFonts w:hint="eastAsia" w:ascii="宋体" w:hAnsi="宋体" w:eastAsia="宋体"/>
          <w:sz w:val="28"/>
          <w:szCs w:val="28"/>
        </w:rPr>
        <w:t>三、支出总体情况表</w:t>
      </w:r>
    </w:p>
    <w:p>
      <w:pPr>
        <w:rPr>
          <w:rFonts w:ascii="宋体" w:hAnsi="宋体" w:eastAsia="宋体"/>
          <w:sz w:val="28"/>
          <w:szCs w:val="28"/>
        </w:rPr>
      </w:pPr>
      <w:r>
        <w:rPr>
          <w:rFonts w:hint="eastAsia" w:ascii="宋体" w:hAnsi="宋体" w:eastAsia="宋体"/>
          <w:sz w:val="28"/>
          <w:szCs w:val="28"/>
        </w:rPr>
        <w:t>四、财政拨款收支总体情况表</w:t>
      </w:r>
    </w:p>
    <w:p>
      <w:pPr>
        <w:rPr>
          <w:rFonts w:ascii="宋体" w:hAnsi="宋体" w:eastAsia="宋体"/>
          <w:sz w:val="28"/>
          <w:szCs w:val="28"/>
        </w:rPr>
      </w:pPr>
      <w:r>
        <w:rPr>
          <w:rFonts w:hint="eastAsia" w:ascii="宋体" w:hAnsi="宋体" w:eastAsia="宋体"/>
          <w:sz w:val="28"/>
          <w:szCs w:val="28"/>
        </w:rPr>
        <w:t>五、一般公共预算支出情况表（按功能分类科目）</w:t>
      </w:r>
    </w:p>
    <w:p>
      <w:pPr>
        <w:rPr>
          <w:rFonts w:ascii="宋体" w:hAnsi="宋体" w:eastAsia="宋体"/>
          <w:sz w:val="28"/>
          <w:szCs w:val="28"/>
        </w:rPr>
      </w:pPr>
      <w:r>
        <w:rPr>
          <w:rFonts w:hint="eastAsia" w:ascii="宋体" w:hAnsi="宋体" w:eastAsia="宋体"/>
          <w:sz w:val="28"/>
          <w:szCs w:val="28"/>
        </w:rPr>
        <w:t>六、一般公共预算基本支出情况表（按支出经济分类科目）</w:t>
      </w:r>
    </w:p>
    <w:p>
      <w:pPr>
        <w:rPr>
          <w:rFonts w:ascii="宋体" w:hAnsi="宋体" w:eastAsia="宋体"/>
          <w:sz w:val="28"/>
          <w:szCs w:val="28"/>
        </w:rPr>
      </w:pPr>
      <w:r>
        <w:rPr>
          <w:rFonts w:hint="eastAsia" w:ascii="宋体" w:hAnsi="宋体" w:eastAsia="宋体"/>
          <w:sz w:val="28"/>
          <w:szCs w:val="28"/>
        </w:rPr>
        <w:t>七、一般公共预算项目支出情况表（按支出经济分类科目）</w:t>
      </w:r>
    </w:p>
    <w:p>
      <w:pPr>
        <w:rPr>
          <w:rFonts w:ascii="宋体" w:hAnsi="宋体" w:eastAsia="宋体"/>
          <w:sz w:val="28"/>
          <w:szCs w:val="28"/>
        </w:rPr>
      </w:pPr>
      <w:r>
        <w:rPr>
          <w:rFonts w:hint="eastAsia" w:ascii="宋体" w:hAnsi="宋体" w:eastAsia="宋体"/>
          <w:sz w:val="28"/>
          <w:szCs w:val="28"/>
        </w:rPr>
        <w:t>八、一般公共预算安排的行政经费及“三公”经费预算表</w:t>
      </w:r>
    </w:p>
    <w:p>
      <w:pPr>
        <w:rPr>
          <w:rFonts w:ascii="宋体" w:hAnsi="宋体" w:eastAsia="宋体"/>
          <w:sz w:val="28"/>
          <w:szCs w:val="28"/>
        </w:rPr>
      </w:pPr>
      <w:r>
        <w:rPr>
          <w:rFonts w:hint="eastAsia" w:ascii="宋体" w:hAnsi="宋体" w:eastAsia="宋体"/>
          <w:sz w:val="28"/>
          <w:szCs w:val="28"/>
        </w:rPr>
        <w:t>九、政府性基金预算支出情况表</w:t>
      </w:r>
    </w:p>
    <w:p>
      <w:pPr>
        <w:rPr>
          <w:rFonts w:ascii="宋体" w:hAnsi="宋体" w:eastAsia="宋体"/>
          <w:sz w:val="28"/>
          <w:szCs w:val="28"/>
        </w:rPr>
      </w:pPr>
      <w:r>
        <w:rPr>
          <w:rFonts w:hint="eastAsia" w:ascii="宋体" w:hAnsi="宋体" w:eastAsia="宋体"/>
          <w:sz w:val="28"/>
          <w:szCs w:val="28"/>
        </w:rPr>
        <w:t>十、部门预算基本支出预算表</w:t>
      </w:r>
    </w:p>
    <w:p>
      <w:pPr>
        <w:rPr>
          <w:rFonts w:ascii="宋体" w:hAnsi="宋体" w:eastAsia="宋体"/>
          <w:sz w:val="28"/>
          <w:szCs w:val="28"/>
        </w:rPr>
      </w:pPr>
      <w:r>
        <w:rPr>
          <w:rFonts w:hint="eastAsia" w:ascii="宋体" w:hAnsi="宋体" w:eastAsia="宋体"/>
          <w:sz w:val="28"/>
          <w:szCs w:val="28"/>
        </w:rPr>
        <w:t>十一、部门预算项目支出及其他支出预算表</w:t>
      </w:r>
    </w:p>
    <w:p>
      <w:pPr>
        <w:rPr>
          <w:rFonts w:ascii="宋体" w:hAnsi="宋体" w:eastAsia="宋体"/>
          <w:sz w:val="28"/>
          <w:szCs w:val="28"/>
        </w:rPr>
      </w:pPr>
      <w:r>
        <w:rPr>
          <w:rFonts w:hint="eastAsia" w:ascii="宋体" w:hAnsi="宋体" w:eastAsia="宋体"/>
          <w:sz w:val="28"/>
          <w:szCs w:val="28"/>
        </w:rPr>
        <w:t xml:space="preserve">   </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ascii="宋体" w:hAnsi="宋体" w:eastAsia="宋体"/>
          <w:sz w:val="28"/>
          <w:szCs w:val="28"/>
        </w:rPr>
      </w:pPr>
    </w:p>
    <w:p>
      <w:pPr>
        <w:jc w:val="right"/>
        <w:rPr>
          <w:rFonts w:ascii="宋体" w:hAnsi="宋体" w:eastAsia="宋体"/>
          <w:sz w:val="28"/>
          <w:szCs w:val="28"/>
        </w:rPr>
      </w:pPr>
      <w:r>
        <w:rPr>
          <w:rFonts w:hint="eastAsia" w:ascii="宋体" w:hAnsi="宋体" w:eastAsia="宋体"/>
          <w:sz w:val="28"/>
          <w:szCs w:val="28"/>
        </w:rPr>
        <w:t xml:space="preserve">             揭阳市榕城区人民检察院</w:t>
      </w:r>
    </w:p>
    <w:p>
      <w:pPr>
        <w:jc w:val="right"/>
        <w:rPr>
          <w:rFonts w:ascii="宋体" w:hAnsi="宋体" w:eastAsia="宋体"/>
          <w:sz w:val="28"/>
          <w:szCs w:val="28"/>
        </w:rPr>
      </w:pPr>
      <w:r>
        <w:rPr>
          <w:rFonts w:hint="eastAsia" w:ascii="宋体" w:hAnsi="宋体" w:eastAsia="宋体"/>
          <w:sz w:val="28"/>
          <w:szCs w:val="28"/>
        </w:rPr>
        <w:t>2018年2月26日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32923"/>
    <w:multiLevelType w:val="singleLevel"/>
    <w:tmpl w:val="6D932923"/>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704E"/>
    <w:rsid w:val="001A068C"/>
    <w:rsid w:val="001C5CD4"/>
    <w:rsid w:val="00322BC8"/>
    <w:rsid w:val="003849A0"/>
    <w:rsid w:val="00391F94"/>
    <w:rsid w:val="003F70CE"/>
    <w:rsid w:val="00440DC8"/>
    <w:rsid w:val="0044782D"/>
    <w:rsid w:val="00451A6E"/>
    <w:rsid w:val="00474B60"/>
    <w:rsid w:val="0051284E"/>
    <w:rsid w:val="0063398E"/>
    <w:rsid w:val="006E704E"/>
    <w:rsid w:val="00707DC9"/>
    <w:rsid w:val="007211D5"/>
    <w:rsid w:val="00722AFA"/>
    <w:rsid w:val="007C6B69"/>
    <w:rsid w:val="00867716"/>
    <w:rsid w:val="008F68A9"/>
    <w:rsid w:val="00A961DB"/>
    <w:rsid w:val="00AB5861"/>
    <w:rsid w:val="00AD2A9E"/>
    <w:rsid w:val="00B50F20"/>
    <w:rsid w:val="00B87D55"/>
    <w:rsid w:val="00BA4D3C"/>
    <w:rsid w:val="00BD6646"/>
    <w:rsid w:val="00C13BA1"/>
    <w:rsid w:val="00CA3E8B"/>
    <w:rsid w:val="00D079B6"/>
    <w:rsid w:val="00D61A9C"/>
    <w:rsid w:val="00DA52A5"/>
    <w:rsid w:val="00DB4980"/>
    <w:rsid w:val="00E10DD5"/>
    <w:rsid w:val="00E635EF"/>
    <w:rsid w:val="00F11696"/>
    <w:rsid w:val="00F57255"/>
    <w:rsid w:val="00F76A2F"/>
    <w:rsid w:val="00FF7041"/>
    <w:rsid w:val="0CAE2D45"/>
    <w:rsid w:val="4CC61E4A"/>
    <w:rsid w:val="6683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cs="宋体" w:asciiTheme="minorEastAsia" w:hAnsiTheme="minorEastAsia" w:eastAsiaTheme="minorEastAsia"/>
      <w:color w:val="626262"/>
      <w:kern w:val="0"/>
      <w:sz w:val="18"/>
      <w:szCs w:val="18"/>
      <w:shd w:val="clear" w:color="auto" w:fill="FFFFFF"/>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p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style>
  <w:style w:type="character" w:styleId="7">
    <w:name w:val="Strong"/>
    <w:basedOn w:val="6"/>
    <w:qFormat/>
    <w:uiPriority w:val="22"/>
    <w:rPr>
      <w:b/>
      <w:bCs/>
    </w:r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标题 1 Char"/>
    <w:basedOn w:val="6"/>
    <w:link w:val="2"/>
    <w:uiPriority w:val="9"/>
    <w:rPr>
      <w:b/>
      <w:bCs/>
      <w:kern w:val="44"/>
      <w:sz w:val="44"/>
      <w:szCs w:val="44"/>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标题 2 Char"/>
    <w:basedOn w:val="6"/>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416</Words>
  <Characters>2374</Characters>
  <Lines>19</Lines>
  <Paragraphs>5</Paragraphs>
  <ScaleCrop>false</ScaleCrop>
  <LinksUpToDate>false</LinksUpToDate>
  <CharactersWithSpaces>2785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2018-02-26T07:24:00Z</dcterms:created>
  <dc:creator>lenovo</dc:creator>
  <cp:lastModifiedBy>admin10</cp:lastModifiedBy>
  <cp:lastPrinted>2018-02-27T02:11:00Z</cp:lastPrinted>
  <dcterms:modified xsi:type="dcterms:W3CDTF">2018-06-25T07:36:41Z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